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27" w:rsidRDefault="00B97055">
      <w:pPr>
        <w:rPr>
          <w:rFonts w:ascii="Times New Roman" w:hAnsi="Times New Roman" w:cs="Times New Roman"/>
          <w:sz w:val="24"/>
          <w:szCs w:val="24"/>
        </w:rPr>
      </w:pPr>
    </w:p>
    <w:p w:rsidR="004909E5" w:rsidRDefault="004909E5">
      <w:pPr>
        <w:rPr>
          <w:rFonts w:ascii="Times New Roman" w:hAnsi="Times New Roman" w:cs="Times New Roman"/>
          <w:sz w:val="24"/>
          <w:szCs w:val="24"/>
        </w:rPr>
      </w:pPr>
    </w:p>
    <w:p w:rsidR="004909E5" w:rsidRDefault="004909E5" w:rsidP="00490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Epigenetics and the Influence on our Genes</w:t>
      </w:r>
    </w:p>
    <w:p w:rsidR="004909E5" w:rsidRDefault="004909E5" w:rsidP="00490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E5" w:rsidRDefault="004909E5" w:rsidP="004909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4909E5" w:rsidRDefault="004909E5" w:rsidP="004909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4909E5" w:rsidRDefault="004909E5" w:rsidP="004909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4909E5" w:rsidRDefault="004909E5" w:rsidP="004909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4909E5" w:rsidRDefault="004909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09E5" w:rsidRDefault="004909E5" w:rsidP="00490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Epigenetics and the Influence on our Genes</w:t>
      </w:r>
    </w:p>
    <w:p w:rsidR="008F1008" w:rsidRDefault="008F1008" w:rsidP="004909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9E5" w:rsidRDefault="004909E5" w:rsidP="004909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rats there is a gene called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If the rat </w:t>
      </w:r>
      <w:r w:rsidR="00831362">
        <w:rPr>
          <w:rFonts w:ascii="Times New Roman" w:hAnsi="Times New Roman" w:cs="Times New Roman"/>
          <w:b/>
          <w:sz w:val="24"/>
          <w:szCs w:val="24"/>
        </w:rPr>
        <w:t xml:space="preserve">inherits this gene from their parents without any type of biological or behavior modification that interferes with its expression the offspring develop certain phenotypic traits: </w:t>
      </w:r>
    </w:p>
    <w:p w:rsidR="00831362" w:rsidRDefault="00831362" w:rsidP="00831362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the three phenotypic traits that this agouti gene impacts on this mouse?</w:t>
      </w:r>
    </w:p>
    <w:p w:rsidR="009504AA" w:rsidRDefault="00831362" w:rsidP="00831362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504AA">
        <w:rPr>
          <w:rFonts w:ascii="Times New Roman" w:hAnsi="Times New Roman" w:cs="Times New Roman"/>
          <w:sz w:val="24"/>
          <w:szCs w:val="24"/>
        </w:rPr>
        <w:t>mouse becomes</w:t>
      </w:r>
      <w:r>
        <w:rPr>
          <w:rFonts w:ascii="Times New Roman" w:hAnsi="Times New Roman" w:cs="Times New Roman"/>
          <w:sz w:val="24"/>
          <w:szCs w:val="24"/>
        </w:rPr>
        <w:t xml:space="preserve"> fat, yellow and disease-susceptible.</w:t>
      </w:r>
    </w:p>
    <w:p w:rsidR="009504AA" w:rsidRDefault="009504AA" w:rsidP="009504A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Whereas, if the mother is given the supplements that cause epigenetic changes to this gene the offspring develop new traits:</w:t>
      </w:r>
    </w:p>
    <w:p w:rsidR="009504AA" w:rsidRDefault="009504AA" w:rsidP="009504A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 are the three phenotypic traits that this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gene impact on this mouse. </w:t>
      </w:r>
    </w:p>
    <w:p w:rsidR="009504AA" w:rsidRDefault="009504AA" w:rsidP="009504AA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mouse </w:t>
      </w:r>
      <w:r w:rsidR="00FE289C">
        <w:rPr>
          <w:rFonts w:ascii="Times New Roman" w:hAnsi="Times New Roman" w:cs="Times New Roman"/>
          <w:sz w:val="24"/>
          <w:szCs w:val="24"/>
        </w:rPr>
        <w:t xml:space="preserve">grows to be thin, brown and healthy. </w:t>
      </w:r>
    </w:p>
    <w:p w:rsidR="00FE289C" w:rsidRDefault="00FE289C" w:rsidP="009504A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What’s going on with the gene? Is it being activated or repressed with the supplements? </w:t>
      </w:r>
    </w:p>
    <w:p w:rsidR="00FE289C" w:rsidRDefault="008117B8" w:rsidP="009504AA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agout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 is being repressed by the supplements. </w:t>
      </w:r>
    </w:p>
    <w:p w:rsidR="008117B8" w:rsidRDefault="008117B8" w:rsidP="008117B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this talk the presenter talks about research on another type of rat and a different gene called the GR (glucocorticoid receptor) gene. Is the gene normally off or on when the offspring are born?</w:t>
      </w:r>
    </w:p>
    <w:p w:rsidR="008117B8" w:rsidRDefault="008F1008" w:rsidP="008117B8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presenter the gene is normally off when the offspring are born. </w:t>
      </w:r>
    </w:p>
    <w:p w:rsidR="008F1008" w:rsidRDefault="008F1008" w:rsidP="008F10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 the mother spends more time liking and grooming the newborn mice with this gene.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this behavior turning the gene off or on and how does this affect their personality as adults?)</w:t>
      </w:r>
    </w:p>
    <w:p w:rsidR="008F1008" w:rsidRDefault="008F1008" w:rsidP="008F1008">
      <w:pPr>
        <w:pStyle w:val="ListParagraph"/>
        <w:spacing w:line="480" w:lineRule="auto"/>
        <w:ind w:lef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off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or on? 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8F1008" w:rsidRDefault="008F1008" w:rsidP="008F1008">
      <w:pPr>
        <w:pStyle w:val="ListParagraph"/>
        <w:spacing w:line="480" w:lineRule="auto"/>
        <w:ind w:lef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affects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The mouse grows up being a well-adjusted animal who deals well with stress</w:t>
      </w:r>
      <w:r w:rsidR="00102222">
        <w:rPr>
          <w:rFonts w:ascii="Times New Roman" w:hAnsi="Times New Roman" w:cs="Times New Roman"/>
          <w:sz w:val="24"/>
          <w:szCs w:val="24"/>
        </w:rPr>
        <w:t xml:space="preserve"> (</w:t>
      </w:r>
      <w:r w:rsidR="00102222"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Griffin</w:t>
      </w:r>
      <w:r w:rsid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al, 2011)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02222" w:rsidRDefault="001022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2222" w:rsidRDefault="00102222" w:rsidP="00102222">
      <w:pPr>
        <w:pStyle w:val="ListParagraph"/>
        <w:spacing w:line="480" w:lineRule="auto"/>
        <w:ind w:left="15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102222" w:rsidRPr="008F1008" w:rsidRDefault="00102222" w:rsidP="00102222">
      <w:pPr>
        <w:pStyle w:val="ListParagraph"/>
        <w:spacing w:line="480" w:lineRule="auto"/>
        <w:ind w:left="1571"/>
        <w:jc w:val="center"/>
        <w:rPr>
          <w:rFonts w:ascii="Times New Roman" w:hAnsi="Times New Roman" w:cs="Times New Roman"/>
          <w:sz w:val="24"/>
          <w:szCs w:val="24"/>
        </w:rPr>
      </w:pPr>
    </w:p>
    <w:p w:rsidR="00FE289C" w:rsidRPr="00102222" w:rsidRDefault="00102222" w:rsidP="00102222">
      <w:pPr>
        <w:pStyle w:val="ListParagraph"/>
        <w:spacing w:line="480" w:lineRule="auto"/>
        <w:ind w:left="2064" w:hanging="851"/>
        <w:rPr>
          <w:rFonts w:ascii="Times New Roman" w:hAnsi="Times New Roman" w:cs="Times New Roman"/>
          <w:b/>
          <w:sz w:val="24"/>
          <w:szCs w:val="24"/>
        </w:rPr>
      </w:pPr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Levine, A., Huang, Y., </w:t>
      </w:r>
      <w:proofErr w:type="spellStart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Drisaldi</w:t>
      </w:r>
      <w:proofErr w:type="spellEnd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Griffin, E. A., </w:t>
      </w:r>
      <w:proofErr w:type="spellStart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Pollak</w:t>
      </w:r>
      <w:proofErr w:type="spellEnd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D., Xu, S</w:t>
      </w:r>
      <w:proofErr w:type="gramStart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Kandel</w:t>
      </w:r>
      <w:proofErr w:type="spellEnd"/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R. (2011). Molecular mechanism for a gateway drug: epigenetic changes initiated by nicotine prime gene expression by cocaine. </w:t>
      </w:r>
      <w:proofErr w:type="gramStart"/>
      <w:r w:rsidRPr="001022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Science translational medicine</w:t>
      </w:r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22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1022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(107), 107ra109-107ra109.</w:t>
      </w:r>
      <w:proofErr w:type="gramEnd"/>
    </w:p>
    <w:p w:rsidR="00FE289C" w:rsidRPr="00FE289C" w:rsidRDefault="00FE289C" w:rsidP="009504AA">
      <w:pPr>
        <w:pStyle w:val="ListParagraph"/>
        <w:spacing w:line="480" w:lineRule="auto"/>
        <w:ind w:left="1211"/>
        <w:rPr>
          <w:rFonts w:ascii="Times New Roman" w:hAnsi="Times New Roman" w:cs="Times New Roman"/>
          <w:b/>
          <w:sz w:val="24"/>
          <w:szCs w:val="24"/>
        </w:rPr>
      </w:pPr>
    </w:p>
    <w:p w:rsidR="00831362" w:rsidRPr="00831362" w:rsidRDefault="00831362" w:rsidP="00831362">
      <w:pPr>
        <w:pStyle w:val="ListParagraph"/>
        <w:spacing w:line="480" w:lineRule="auto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9E5" w:rsidRDefault="004909E5" w:rsidP="004909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9E5" w:rsidRPr="004909E5" w:rsidRDefault="004909E5" w:rsidP="004909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909E5" w:rsidRPr="004909E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055" w:rsidRDefault="00B97055" w:rsidP="004909E5">
      <w:pPr>
        <w:spacing w:after="0" w:line="240" w:lineRule="auto"/>
      </w:pPr>
      <w:r>
        <w:separator/>
      </w:r>
    </w:p>
  </w:endnote>
  <w:endnote w:type="continuationSeparator" w:id="0">
    <w:p w:rsidR="00B97055" w:rsidRDefault="00B97055" w:rsidP="0049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055" w:rsidRDefault="00B97055" w:rsidP="004909E5">
      <w:pPr>
        <w:spacing w:after="0" w:line="240" w:lineRule="auto"/>
      </w:pPr>
      <w:r>
        <w:separator/>
      </w:r>
    </w:p>
  </w:footnote>
  <w:footnote w:type="continuationSeparator" w:id="0">
    <w:p w:rsidR="00B97055" w:rsidRDefault="00B97055" w:rsidP="0049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591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09E5" w:rsidRDefault="004909E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22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09E5" w:rsidRDefault="004909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659"/>
    <w:multiLevelType w:val="hybridMultilevel"/>
    <w:tmpl w:val="8AC08C7C"/>
    <w:lvl w:ilvl="0" w:tplc="6BE46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C60154"/>
    <w:multiLevelType w:val="hybridMultilevel"/>
    <w:tmpl w:val="3782FE68"/>
    <w:lvl w:ilvl="0" w:tplc="F418DF4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E5"/>
    <w:rsid w:val="00004A5B"/>
    <w:rsid w:val="00102222"/>
    <w:rsid w:val="004909E5"/>
    <w:rsid w:val="008117B8"/>
    <w:rsid w:val="00831362"/>
    <w:rsid w:val="008F1008"/>
    <w:rsid w:val="009504AA"/>
    <w:rsid w:val="00B97055"/>
    <w:rsid w:val="00C30984"/>
    <w:rsid w:val="00F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9E5"/>
  </w:style>
  <w:style w:type="paragraph" w:styleId="Footer">
    <w:name w:val="footer"/>
    <w:basedOn w:val="Normal"/>
    <w:link w:val="FooterChar"/>
    <w:uiPriority w:val="99"/>
    <w:unhideWhenUsed/>
    <w:rsid w:val="0049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9E5"/>
  </w:style>
  <w:style w:type="paragraph" w:styleId="ListParagraph">
    <w:name w:val="List Paragraph"/>
    <w:basedOn w:val="Normal"/>
    <w:uiPriority w:val="34"/>
    <w:qFormat/>
    <w:rsid w:val="00490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9E5"/>
  </w:style>
  <w:style w:type="paragraph" w:styleId="Footer">
    <w:name w:val="footer"/>
    <w:basedOn w:val="Normal"/>
    <w:link w:val="FooterChar"/>
    <w:uiPriority w:val="99"/>
    <w:unhideWhenUsed/>
    <w:rsid w:val="0049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9E5"/>
  </w:style>
  <w:style w:type="paragraph" w:styleId="ListParagraph">
    <w:name w:val="List Paragraph"/>
    <w:basedOn w:val="Normal"/>
    <w:uiPriority w:val="34"/>
    <w:qFormat/>
    <w:rsid w:val="0049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1</cp:revision>
  <dcterms:created xsi:type="dcterms:W3CDTF">2021-04-16T17:40:00Z</dcterms:created>
  <dcterms:modified xsi:type="dcterms:W3CDTF">2021-04-16T18:58:00Z</dcterms:modified>
</cp:coreProperties>
</file>